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4203" w14:textId="77777777" w:rsidR="00E71BEC" w:rsidRPr="00E71BEC" w:rsidRDefault="00E71BEC" w:rsidP="00E71BEC">
      <w:pPr>
        <w:spacing w:line="276" w:lineRule="auto"/>
        <w:jc w:val="center"/>
        <w:rPr>
          <w:rFonts w:asciiTheme="minorHAnsi" w:hAnsiTheme="minorHAnsi"/>
          <w:spacing w:val="0"/>
          <w:lang w:val="en-CA"/>
        </w:rPr>
      </w:pPr>
    </w:p>
    <w:p w14:paraId="405D1177" w14:textId="6FB8BE60" w:rsidR="00C34003" w:rsidRPr="00E71BEC" w:rsidRDefault="00C34003" w:rsidP="00E71BEC">
      <w:pPr>
        <w:spacing w:line="276" w:lineRule="auto"/>
        <w:jc w:val="center"/>
        <w:rPr>
          <w:rFonts w:asciiTheme="minorHAnsi" w:hAnsiTheme="minorHAnsi"/>
          <w:spacing w:val="0"/>
          <w:lang w:val="en-CA"/>
        </w:rPr>
      </w:pPr>
      <w:r w:rsidRPr="00E71BEC">
        <w:rPr>
          <w:rFonts w:asciiTheme="minorHAnsi" w:hAnsiTheme="minorHAnsi"/>
          <w:spacing w:val="0"/>
          <w:lang w:val="en-CA"/>
        </w:rPr>
        <w:t>Paper Submission for International Conference</w:t>
      </w:r>
      <w:r w:rsidR="00E2266F">
        <w:rPr>
          <w:rFonts w:asciiTheme="minorHAnsi" w:hAnsiTheme="minorHAnsi"/>
          <w:spacing w:val="0"/>
          <w:lang w:val="en-CA"/>
        </w:rPr>
        <w:t xml:space="preserve"> at the University of Munich, Germany</w:t>
      </w:r>
    </w:p>
    <w:p w14:paraId="6C2C8BD0" w14:textId="77777777" w:rsidR="00E71BEC" w:rsidRPr="00E71BEC" w:rsidRDefault="00E71BEC" w:rsidP="006243D9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CA"/>
        </w:rPr>
      </w:pPr>
    </w:p>
    <w:p w14:paraId="1F2845E1" w14:textId="77777777" w:rsidR="00C34003" w:rsidRPr="00E71BEC" w:rsidRDefault="00C34003" w:rsidP="006243D9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E71BEC">
        <w:rPr>
          <w:rFonts w:asciiTheme="minorHAnsi" w:hAnsiTheme="minorHAnsi"/>
          <w:b/>
          <w:sz w:val="28"/>
          <w:szCs w:val="28"/>
          <w:lang w:val="en-CA"/>
        </w:rPr>
        <w:t>Educating the Global Citizen -</w:t>
      </w:r>
    </w:p>
    <w:p w14:paraId="670D97DC" w14:textId="77777777" w:rsidR="00C34003" w:rsidRPr="00E71BEC" w:rsidRDefault="00C34003" w:rsidP="006243D9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CA"/>
        </w:rPr>
      </w:pPr>
      <w:r w:rsidRPr="00E71BEC">
        <w:rPr>
          <w:rFonts w:asciiTheme="minorHAnsi" w:hAnsiTheme="minorHAnsi"/>
          <w:b/>
          <w:sz w:val="28"/>
          <w:szCs w:val="28"/>
          <w:lang w:val="en-CA"/>
        </w:rPr>
        <w:t>International Perspectives on Foreign Language Teaching in the Digital Age</w:t>
      </w:r>
    </w:p>
    <w:p w14:paraId="275B4EC8" w14:textId="77777777" w:rsidR="00C34003" w:rsidRPr="00E71BEC" w:rsidRDefault="00C34003" w:rsidP="006243D9">
      <w:pPr>
        <w:spacing w:line="276" w:lineRule="auto"/>
        <w:jc w:val="center"/>
        <w:rPr>
          <w:rFonts w:asciiTheme="minorHAnsi" w:hAnsiTheme="minorHAnsi"/>
          <w:b/>
          <w:lang w:val="en-CA"/>
        </w:rPr>
      </w:pPr>
    </w:p>
    <w:p w14:paraId="18764F97" w14:textId="77777777" w:rsidR="00252426" w:rsidRPr="00E71BEC" w:rsidRDefault="00252426" w:rsidP="006243D9">
      <w:pPr>
        <w:spacing w:line="276" w:lineRule="auto"/>
        <w:rPr>
          <w:rFonts w:asciiTheme="minorHAnsi" w:hAnsiTheme="minorHAnsi"/>
          <w:b/>
          <w:color w:val="00B050"/>
          <w:spacing w:val="0"/>
          <w:sz w:val="28"/>
          <w:szCs w:val="28"/>
          <w:lang w:val="en-CA"/>
        </w:rPr>
      </w:pPr>
    </w:p>
    <w:p w14:paraId="21A3A78D" w14:textId="12C5EC94" w:rsidR="006243D9" w:rsidRPr="00083A88" w:rsidRDefault="00EB272A" w:rsidP="006243D9">
      <w:pPr>
        <w:spacing w:line="276" w:lineRule="auto"/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</w:pPr>
      <w:r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  <w:t>Part I: Names and Contact I</w:t>
      </w:r>
      <w:r w:rsidR="006243D9" w:rsidRPr="00083A88"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  <w:t>nformation</w:t>
      </w:r>
    </w:p>
    <w:p w14:paraId="04E70574" w14:textId="77777777" w:rsidR="00252426" w:rsidRPr="00E71BEC" w:rsidRDefault="00252426" w:rsidP="006243D9">
      <w:pPr>
        <w:spacing w:line="276" w:lineRule="auto"/>
        <w:rPr>
          <w:rFonts w:asciiTheme="minorHAnsi" w:hAnsiTheme="minorHAnsi"/>
          <w:b/>
          <w:spacing w:val="0"/>
          <w:sz w:val="24"/>
          <w:szCs w:val="24"/>
          <w:lang w:val="en-C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5"/>
        <w:gridCol w:w="3429"/>
        <w:gridCol w:w="3625"/>
      </w:tblGrid>
      <w:tr w:rsidR="00C34003" w:rsidRPr="00E71BEC" w14:paraId="652BCFA8" w14:textId="2A82148C" w:rsidTr="00083A88">
        <w:trPr>
          <w:jc w:val="center"/>
        </w:trPr>
        <w:tc>
          <w:tcPr>
            <w:tcW w:w="1688" w:type="pct"/>
          </w:tcPr>
          <w:p w14:paraId="5360346D" w14:textId="3C47B1AE" w:rsidR="00C34003" w:rsidRPr="00E71BEC" w:rsidRDefault="00C34003" w:rsidP="006243D9">
            <w:pPr>
              <w:spacing w:line="276" w:lineRule="auto"/>
              <w:rPr>
                <w:rFonts w:asciiTheme="minorHAnsi" w:hAnsiTheme="minorHAnsi"/>
                <w:b/>
                <w:spacing w:val="0"/>
                <w:lang w:val="en-CA"/>
              </w:rPr>
            </w:pPr>
            <w:r w:rsidRPr="00E71BEC">
              <w:rPr>
                <w:rFonts w:asciiTheme="minorHAnsi" w:hAnsiTheme="minorHAnsi"/>
                <w:b/>
                <w:spacing w:val="0"/>
                <w:lang w:val="en-CA"/>
              </w:rPr>
              <w:t>Name(s) of presenter(s)</w:t>
            </w:r>
          </w:p>
        </w:tc>
        <w:tc>
          <w:tcPr>
            <w:tcW w:w="1610" w:type="pct"/>
          </w:tcPr>
          <w:p w14:paraId="2CC82E3A" w14:textId="61935F4E" w:rsidR="00C34003" w:rsidRPr="00E71BEC" w:rsidRDefault="00C34003" w:rsidP="006243D9">
            <w:pPr>
              <w:spacing w:line="276" w:lineRule="auto"/>
              <w:rPr>
                <w:rFonts w:asciiTheme="minorHAnsi" w:hAnsiTheme="minorHAnsi"/>
                <w:b/>
                <w:spacing w:val="0"/>
                <w:lang w:val="en-CA"/>
              </w:rPr>
            </w:pPr>
            <w:r w:rsidRPr="00E71BEC">
              <w:rPr>
                <w:rFonts w:asciiTheme="minorHAnsi" w:hAnsiTheme="minorHAnsi"/>
                <w:b/>
                <w:spacing w:val="0"/>
                <w:lang w:val="en-CA"/>
              </w:rPr>
              <w:t>Affiliation(s)</w:t>
            </w:r>
          </w:p>
        </w:tc>
        <w:tc>
          <w:tcPr>
            <w:tcW w:w="1702" w:type="pct"/>
          </w:tcPr>
          <w:p w14:paraId="5B5AFDF3" w14:textId="6DBC30FD" w:rsidR="00C34003" w:rsidRPr="00E71BEC" w:rsidRDefault="00C34003" w:rsidP="006243D9">
            <w:pPr>
              <w:spacing w:line="276" w:lineRule="auto"/>
              <w:rPr>
                <w:rFonts w:asciiTheme="minorHAnsi" w:hAnsiTheme="minorHAnsi"/>
                <w:b/>
                <w:spacing w:val="0"/>
                <w:lang w:val="en-CA"/>
              </w:rPr>
            </w:pPr>
            <w:r w:rsidRPr="00E71BEC">
              <w:rPr>
                <w:rFonts w:asciiTheme="minorHAnsi" w:hAnsiTheme="minorHAnsi"/>
                <w:b/>
                <w:spacing w:val="0"/>
                <w:lang w:val="en-CA"/>
              </w:rPr>
              <w:t>Contact e-mail(s)</w:t>
            </w:r>
          </w:p>
        </w:tc>
      </w:tr>
      <w:tr w:rsidR="00C34003" w:rsidRPr="00E71BEC" w14:paraId="7A0566DA" w14:textId="4CCD2ADE" w:rsidTr="00083A88">
        <w:trPr>
          <w:trHeight w:val="1536"/>
          <w:jc w:val="center"/>
        </w:trPr>
        <w:tc>
          <w:tcPr>
            <w:tcW w:w="1688" w:type="pct"/>
          </w:tcPr>
          <w:p w14:paraId="5CCA5238" w14:textId="77777777" w:rsidR="00C34003" w:rsidRPr="00E71BEC" w:rsidRDefault="00C34003" w:rsidP="00083A88">
            <w:pPr>
              <w:spacing w:line="276" w:lineRule="auto"/>
              <w:rPr>
                <w:rFonts w:asciiTheme="minorHAnsi" w:hAnsiTheme="minorHAnsi"/>
                <w:spacing w:val="0"/>
                <w:sz w:val="21"/>
                <w:szCs w:val="21"/>
                <w:lang w:val="en-CA"/>
              </w:rPr>
            </w:pPr>
          </w:p>
        </w:tc>
        <w:tc>
          <w:tcPr>
            <w:tcW w:w="1610" w:type="pct"/>
          </w:tcPr>
          <w:p w14:paraId="58C127A7" w14:textId="09AFD5AA" w:rsidR="00C34003" w:rsidRPr="00E71BEC" w:rsidRDefault="00C34003" w:rsidP="006243D9">
            <w:pPr>
              <w:spacing w:line="276" w:lineRule="auto"/>
              <w:rPr>
                <w:rFonts w:asciiTheme="minorHAnsi" w:hAnsiTheme="minorHAnsi"/>
                <w:spacing w:val="0"/>
                <w:sz w:val="21"/>
                <w:szCs w:val="21"/>
                <w:lang w:val="en-CA"/>
              </w:rPr>
            </w:pPr>
          </w:p>
        </w:tc>
        <w:tc>
          <w:tcPr>
            <w:tcW w:w="1702" w:type="pct"/>
          </w:tcPr>
          <w:p w14:paraId="75F26D72" w14:textId="77777777" w:rsidR="00C34003" w:rsidRPr="00E71BEC" w:rsidRDefault="00C34003" w:rsidP="006243D9">
            <w:pPr>
              <w:spacing w:line="276" w:lineRule="auto"/>
              <w:rPr>
                <w:rFonts w:asciiTheme="minorHAnsi" w:hAnsiTheme="minorHAnsi"/>
                <w:spacing w:val="0"/>
                <w:sz w:val="21"/>
                <w:szCs w:val="21"/>
                <w:lang w:val="en-CA"/>
              </w:rPr>
            </w:pPr>
          </w:p>
        </w:tc>
      </w:tr>
    </w:tbl>
    <w:p w14:paraId="1C77BB76" w14:textId="53F8D999" w:rsidR="00C34003" w:rsidRPr="00E71BEC" w:rsidRDefault="006243D9" w:rsidP="006243D9">
      <w:pPr>
        <w:spacing w:line="276" w:lineRule="auto"/>
        <w:rPr>
          <w:rFonts w:asciiTheme="minorHAnsi" w:hAnsiTheme="minorHAnsi"/>
          <w:spacing w:val="0"/>
          <w:sz w:val="20"/>
          <w:szCs w:val="20"/>
          <w:lang w:val="en-CA"/>
        </w:rPr>
      </w:pPr>
      <w:r w:rsidRPr="00E71BEC">
        <w:rPr>
          <w:rFonts w:asciiTheme="minorHAnsi" w:hAnsiTheme="minorHAnsi"/>
          <w:spacing w:val="0"/>
          <w:sz w:val="20"/>
          <w:szCs w:val="20"/>
          <w:lang w:val="en-CA"/>
        </w:rPr>
        <w:t>* Please provide contact information for all presenters</w:t>
      </w:r>
    </w:p>
    <w:p w14:paraId="4EF3B51A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39B00522" w14:textId="77777777" w:rsidR="006243D9" w:rsidRPr="00E71BEC" w:rsidRDefault="006243D9" w:rsidP="006243D9">
      <w:pPr>
        <w:spacing w:line="276" w:lineRule="auto"/>
        <w:rPr>
          <w:rFonts w:asciiTheme="minorHAnsi" w:hAnsiTheme="minorHAnsi"/>
          <w:b/>
          <w:spacing w:val="0"/>
          <w:sz w:val="24"/>
          <w:szCs w:val="24"/>
          <w:lang w:val="en-CA"/>
        </w:rPr>
      </w:pPr>
      <w:bookmarkStart w:id="0" w:name="_GoBack"/>
      <w:bookmarkEnd w:id="0"/>
    </w:p>
    <w:p w14:paraId="76777FD5" w14:textId="212EAFD9" w:rsidR="006243D9" w:rsidRPr="00083A88" w:rsidRDefault="006243D9" w:rsidP="006243D9">
      <w:pPr>
        <w:spacing w:line="276" w:lineRule="auto"/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</w:pPr>
      <w:r w:rsidRPr="00083A88"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  <w:t>Part II: Abstract</w:t>
      </w:r>
    </w:p>
    <w:p w14:paraId="617002F7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51901DBE" w14:textId="3C307B8E" w:rsidR="006243D9" w:rsidRPr="00E71BEC" w:rsidRDefault="006243D9" w:rsidP="006243D9">
      <w:pPr>
        <w:spacing w:line="276" w:lineRule="auto"/>
        <w:rPr>
          <w:rFonts w:asciiTheme="minorHAnsi" w:hAnsiTheme="minorHAnsi"/>
          <w:b/>
          <w:spacing w:val="0"/>
          <w:sz w:val="24"/>
          <w:szCs w:val="24"/>
          <w:lang w:val="en-CA"/>
        </w:rPr>
      </w:pPr>
      <w:r w:rsidRPr="00E71BEC">
        <w:rPr>
          <w:rFonts w:asciiTheme="minorHAnsi" w:hAnsiTheme="minorHAnsi"/>
          <w:b/>
          <w:spacing w:val="0"/>
          <w:sz w:val="24"/>
          <w:szCs w:val="24"/>
          <w:lang w:val="en-CA"/>
        </w:rPr>
        <w:t>Title:</w:t>
      </w:r>
    </w:p>
    <w:p w14:paraId="01F0EE6D" w14:textId="66FD8ABB" w:rsidR="006243D9" w:rsidRPr="00E71BEC" w:rsidRDefault="00083A88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  <w:r>
        <w:rPr>
          <w:rFonts w:asciiTheme="minorHAnsi" w:hAnsiTheme="minorHAnsi"/>
          <w:spacing w:val="0"/>
          <w:lang w:val="en-CA"/>
        </w:rPr>
        <w:t>Specify F</w:t>
      </w:r>
      <w:r w:rsidR="00E71BEC" w:rsidRPr="00E71BEC">
        <w:rPr>
          <w:rFonts w:asciiTheme="minorHAnsi" w:hAnsiTheme="minorHAnsi"/>
          <w:spacing w:val="0"/>
          <w:lang w:val="en-CA"/>
        </w:rPr>
        <w:t>ormat (p</w:t>
      </w:r>
      <w:r w:rsidR="006243D9" w:rsidRPr="00E71BEC">
        <w:rPr>
          <w:rFonts w:asciiTheme="minorHAnsi" w:hAnsiTheme="minorHAnsi"/>
          <w:spacing w:val="0"/>
          <w:lang w:val="en-CA"/>
        </w:rPr>
        <w:t xml:space="preserve">resentation or poster): </w:t>
      </w:r>
    </w:p>
    <w:p w14:paraId="20D1D100" w14:textId="67270759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  <w:r w:rsidRPr="00E71BEC">
        <w:rPr>
          <w:rFonts w:asciiTheme="minorHAnsi" w:hAnsiTheme="minorHAnsi"/>
          <w:spacing w:val="0"/>
          <w:lang w:val="en-CA"/>
        </w:rPr>
        <w:t>Abstract (300 words):</w:t>
      </w:r>
    </w:p>
    <w:p w14:paraId="5ABB8696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5F51DFE2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6306D949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18CAACD9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3255C6D1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1FB90C6E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191E9CE6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4675DB3A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32681856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5E7A7408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4A5C5D15" w14:textId="546BC326" w:rsidR="006243D9" w:rsidRPr="00083A88" w:rsidRDefault="006243D9" w:rsidP="006243D9">
      <w:pPr>
        <w:spacing w:line="276" w:lineRule="auto"/>
        <w:rPr>
          <w:rFonts w:asciiTheme="minorHAnsi" w:hAnsiTheme="minorHAnsi"/>
          <w:color w:val="00B050"/>
          <w:spacing w:val="0"/>
          <w:sz w:val="28"/>
          <w:szCs w:val="28"/>
          <w:u w:val="single"/>
          <w:lang w:val="en-CA"/>
        </w:rPr>
      </w:pPr>
      <w:r w:rsidRPr="00083A88"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  <w:t>Part III:</w:t>
      </w:r>
      <w:r w:rsidRPr="00083A88">
        <w:rPr>
          <w:rFonts w:asciiTheme="minorHAnsi" w:hAnsiTheme="minorHAnsi"/>
          <w:color w:val="00B050"/>
          <w:spacing w:val="0"/>
          <w:sz w:val="28"/>
          <w:szCs w:val="28"/>
          <w:u w:val="single"/>
          <w:lang w:val="en-CA"/>
        </w:rPr>
        <w:t xml:space="preserve"> </w:t>
      </w:r>
      <w:r w:rsidRPr="00083A88">
        <w:rPr>
          <w:rFonts w:asciiTheme="minorHAnsi" w:hAnsiTheme="minorHAnsi"/>
          <w:b/>
          <w:color w:val="00B050"/>
          <w:spacing w:val="0"/>
          <w:sz w:val="28"/>
          <w:szCs w:val="28"/>
          <w:u w:val="single"/>
          <w:lang w:val="en-CA"/>
        </w:rPr>
        <w:t>Presenter Bios</w:t>
      </w:r>
    </w:p>
    <w:p w14:paraId="452A5E73" w14:textId="77777777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</w:p>
    <w:p w14:paraId="05762CDC" w14:textId="36641CC2" w:rsidR="006243D9" w:rsidRPr="00E71BEC" w:rsidRDefault="006243D9" w:rsidP="006243D9">
      <w:pPr>
        <w:spacing w:line="276" w:lineRule="auto"/>
        <w:rPr>
          <w:rFonts w:asciiTheme="minorHAnsi" w:hAnsiTheme="minorHAnsi"/>
          <w:spacing w:val="0"/>
          <w:lang w:val="en-CA"/>
        </w:rPr>
      </w:pPr>
      <w:r w:rsidRPr="00E71BEC">
        <w:rPr>
          <w:rFonts w:asciiTheme="minorHAnsi" w:hAnsiTheme="minorHAnsi"/>
          <w:spacing w:val="0"/>
          <w:lang w:val="en-CA"/>
        </w:rPr>
        <w:t>50 words per presenter:</w:t>
      </w:r>
    </w:p>
    <w:p w14:paraId="4FBD90AD" w14:textId="77777777" w:rsidR="006243D9" w:rsidRPr="00C34003" w:rsidRDefault="006243D9" w:rsidP="006243D9">
      <w:pPr>
        <w:spacing w:line="276" w:lineRule="auto"/>
        <w:rPr>
          <w:spacing w:val="0"/>
          <w:lang w:val="en-CA"/>
        </w:rPr>
      </w:pPr>
    </w:p>
    <w:sectPr w:rsidR="006243D9" w:rsidRPr="00C34003">
      <w:headerReference w:type="default" r:id="rId7"/>
      <w:headerReference w:type="first" r:id="rId8"/>
      <w:footerReference w:type="first" r:id="rId9"/>
      <w:pgSz w:w="11907" w:h="16840" w:code="9"/>
      <w:pgMar w:top="1622" w:right="624" w:bottom="567" w:left="62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28E2" w14:textId="77777777" w:rsidR="00AA5E10" w:rsidRDefault="00AA5E10">
      <w:r>
        <w:separator/>
      </w:r>
    </w:p>
  </w:endnote>
  <w:endnote w:type="continuationSeparator" w:id="0">
    <w:p w14:paraId="06619CA2" w14:textId="77777777" w:rsidR="00AA5E10" w:rsidRDefault="00A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C48C" w14:textId="569E65B8" w:rsidR="00EB272A" w:rsidRDefault="00EB272A">
    <w:pPr>
      <w:pStyle w:val="Footer"/>
      <w:rPr>
        <w:lang w:val="en-CA"/>
      </w:rPr>
    </w:pPr>
    <w:r>
      <w:rPr>
        <w:lang w:val="en-CA"/>
      </w:rPr>
      <w:t>Send submissions by</w:t>
    </w:r>
    <w:r w:rsidRPr="00EB272A">
      <w:rPr>
        <w:lang w:val="en-CA"/>
      </w:rPr>
      <w:t xml:space="preserve"> November 30</w:t>
    </w:r>
    <w:r w:rsidRPr="00EB272A">
      <w:rPr>
        <w:vertAlign w:val="superscript"/>
        <w:lang w:val="en-CA"/>
      </w:rPr>
      <w:t>th</w:t>
    </w:r>
    <w:r>
      <w:rPr>
        <w:lang w:val="en-CA"/>
      </w:rPr>
      <w:t xml:space="preserve"> to </w:t>
    </w:r>
    <w:hyperlink r:id="rId1" w:history="1">
      <w:r w:rsidR="0069631F" w:rsidRPr="006500D2">
        <w:rPr>
          <w:rStyle w:val="Hyperlink"/>
          <w:lang w:val="en-CA"/>
        </w:rPr>
        <w:t>gced2019@lmu.de</w:t>
      </w:r>
    </w:hyperlink>
    <w:r w:rsidRPr="00EB272A">
      <w:rPr>
        <w:lang w:val="en-CA"/>
      </w:rPr>
      <w:t xml:space="preserve"> </w:t>
    </w:r>
  </w:p>
  <w:p w14:paraId="4CA06CB2" w14:textId="2B3A3E4F" w:rsidR="00EB272A" w:rsidRPr="00EB272A" w:rsidRDefault="00EB272A">
    <w:pPr>
      <w:pStyle w:val="Footer"/>
      <w:rPr>
        <w:lang w:val="en-CA"/>
      </w:rPr>
    </w:pPr>
    <w:r>
      <w:rPr>
        <w:lang w:val="en-CA"/>
      </w:rPr>
      <w:t xml:space="preserve">See </w:t>
    </w:r>
    <w:hyperlink r:id="rId2" w:history="1">
      <w:r w:rsidRPr="00111639">
        <w:rPr>
          <w:rStyle w:val="Hyperlink"/>
          <w:lang w:val="en-CA"/>
        </w:rPr>
        <w:t>www.tefl.anglistik.uni-muenchen.de/conference-global-education</w:t>
      </w:r>
    </w:hyperlink>
    <w:r>
      <w:rPr>
        <w:lang w:val="en-CA"/>
      </w:rPr>
      <w:t xml:space="preserve"> for more information</w:t>
    </w:r>
  </w:p>
  <w:p w14:paraId="406E4542" w14:textId="77777777" w:rsidR="00EB272A" w:rsidRPr="00EB272A" w:rsidRDefault="00EB272A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2078" w14:textId="77777777" w:rsidR="00AA5E10" w:rsidRDefault="00AA5E10">
      <w:r>
        <w:separator/>
      </w:r>
    </w:p>
  </w:footnote>
  <w:footnote w:type="continuationSeparator" w:id="0">
    <w:p w14:paraId="68A198BF" w14:textId="77777777" w:rsidR="00AA5E10" w:rsidRDefault="00AA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324"/>
      <w:gridCol w:w="3336"/>
    </w:tblGrid>
    <w:tr w:rsidR="00533734" w14:paraId="52B15175" w14:textId="77777777">
      <w:tc>
        <w:tcPr>
          <w:tcW w:w="7297" w:type="dxa"/>
          <w:tcBorders>
            <w:bottom w:val="single" w:sz="4" w:space="0" w:color="auto"/>
          </w:tcBorders>
        </w:tcPr>
        <w:p w14:paraId="7C340E5C" w14:textId="77777777" w:rsidR="00533734" w:rsidRDefault="00533734">
          <w:pPr>
            <w:pStyle w:val="Header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3323" w:type="dxa"/>
          <w:tcBorders>
            <w:bottom w:val="single" w:sz="4" w:space="0" w:color="auto"/>
          </w:tcBorders>
        </w:tcPr>
        <w:p w14:paraId="7417DE1F" w14:textId="77777777" w:rsidR="00533734" w:rsidRDefault="00533734">
          <w:pPr>
            <w:pStyle w:val="Header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</w:rPr>
            <w:t>2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</w:rPr>
            <w:t>1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14:paraId="778EDBA1" w14:textId="77777777" w:rsidR="00533734" w:rsidRDefault="00533734">
    <w:pPr>
      <w:pStyle w:val="Header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8FE9" w14:textId="77777777" w:rsidR="00533734" w:rsidRDefault="00C34003">
    <w:pPr>
      <w:pStyle w:val="Boxentext"/>
      <w:spacing w:before="144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658420" wp14:editId="758AAEF7">
              <wp:simplePos x="0" y="0"/>
              <wp:positionH relativeFrom="margin">
                <wp:posOffset>1836420</wp:posOffset>
              </wp:positionH>
              <wp:positionV relativeFrom="page">
                <wp:posOffset>360045</wp:posOffset>
              </wp:positionV>
              <wp:extent cx="3343275" cy="82804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327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07E60" w14:textId="77777777" w:rsidR="00533734" w:rsidRDefault="00533734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734D1D50" w14:textId="77777777" w:rsidR="00533734" w:rsidRDefault="00533734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706A6A3D" w14:textId="77777777" w:rsidR="00533734" w:rsidRDefault="00533734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3D7AA0D1" w14:textId="77777777" w:rsidR="00533734" w:rsidRDefault="00533734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2478591B" w14:textId="77777777" w:rsidR="00533734" w:rsidRPr="00E71BEC" w:rsidRDefault="00533734">
                          <w:pPr>
                            <w:spacing w:line="176" w:lineRule="exact"/>
                            <w:ind w:left="85"/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37FF18DB" w14:textId="040495F0" w:rsidR="00533734" w:rsidRPr="00E71BEC" w:rsidRDefault="00C34003">
                          <w:pPr>
                            <w:spacing w:line="176" w:lineRule="exact"/>
                            <w:ind w:left="85"/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E71BEC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Chair of Teaching English as a Foreign Language</w:t>
                          </w:r>
                        </w:p>
                        <w:p w14:paraId="217AEDE1" w14:textId="37C94B5D" w:rsidR="00C34003" w:rsidRPr="00E71BEC" w:rsidRDefault="00C34003">
                          <w:pPr>
                            <w:spacing w:line="176" w:lineRule="exact"/>
                            <w:ind w:left="85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GB"/>
                            </w:rPr>
                          </w:pPr>
                          <w:r w:rsidRPr="00E71BEC">
                            <w:rPr>
                              <w:rFonts w:asciiTheme="minorHAnsi" w:hAnsiTheme="minorHAnsi"/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Faculty of Languages and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842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44.6pt;margin-top:28.35pt;width:263.25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" filled="f" stroked="f" strokeweight=".5pt">
              <v:path arrowok="t"/>
              <v:textbox inset="0,0,0,0">
                <w:txbxContent>
                  <w:p w14:paraId="65907E60" w14:textId="77777777" w:rsidR="00533734" w:rsidRDefault="00533734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734D1D50" w14:textId="77777777" w:rsidR="00533734" w:rsidRDefault="00533734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706A6A3D" w14:textId="77777777" w:rsidR="00533734" w:rsidRDefault="00533734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3D7AA0D1" w14:textId="77777777" w:rsidR="00533734" w:rsidRDefault="00533734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2478591B" w14:textId="77777777" w:rsidR="00533734" w:rsidRPr="00E71BEC" w:rsidRDefault="00533734">
                    <w:pPr>
                      <w:spacing w:line="176" w:lineRule="exact"/>
                      <w:ind w:left="85"/>
                      <w:rPr>
                        <w:rFonts w:asciiTheme="minorHAnsi" w:hAnsiTheme="minorHAnsi"/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37FF18DB" w14:textId="040495F0" w:rsidR="00533734" w:rsidRPr="00E71BEC" w:rsidRDefault="00C34003">
                    <w:pPr>
                      <w:spacing w:line="176" w:lineRule="exact"/>
                      <w:ind w:left="85"/>
                      <w:rPr>
                        <w:rFonts w:asciiTheme="minorHAnsi" w:hAnsiTheme="minorHAnsi"/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  <w:r w:rsidRPr="00E71BEC">
                      <w:rPr>
                        <w:rFonts w:asciiTheme="minorHAnsi" w:hAnsiTheme="minorHAnsi"/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Chair of Teaching English as a Foreign Language</w:t>
                    </w:r>
                  </w:p>
                  <w:p w14:paraId="217AEDE1" w14:textId="37C94B5D" w:rsidR="00C34003" w:rsidRPr="00E71BEC" w:rsidRDefault="00C34003">
                    <w:pPr>
                      <w:spacing w:line="176" w:lineRule="exact"/>
                      <w:ind w:left="85"/>
                      <w:rPr>
                        <w:rFonts w:asciiTheme="minorHAnsi" w:hAnsiTheme="minorHAnsi"/>
                        <w:sz w:val="14"/>
                        <w:szCs w:val="14"/>
                        <w:lang w:val="en-GB"/>
                      </w:rPr>
                    </w:pPr>
                    <w:r w:rsidRPr="00E71BEC">
                      <w:rPr>
                        <w:rFonts w:asciiTheme="minorHAnsi" w:hAnsiTheme="minorHAnsi"/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Faculty of Languages and Literature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46736EF" wp14:editId="164B813D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6767830" cy="830580"/>
          <wp:effectExtent l="0" t="0" r="0" b="0"/>
          <wp:wrapNone/>
          <wp:docPr id="3" name="Picture 3" descr="A4_SW_120_Siege_transparent_m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4_SW_120_Siege_transparent_m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499"/>
    <w:multiLevelType w:val="hybridMultilevel"/>
    <w:tmpl w:val="B7945D90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1A"/>
    <w:rsid w:val="00083A88"/>
    <w:rsid w:val="001B731C"/>
    <w:rsid w:val="00252426"/>
    <w:rsid w:val="003E2B59"/>
    <w:rsid w:val="00533734"/>
    <w:rsid w:val="00555D8A"/>
    <w:rsid w:val="006243D9"/>
    <w:rsid w:val="0069631F"/>
    <w:rsid w:val="00A37F1A"/>
    <w:rsid w:val="00AA5E10"/>
    <w:rsid w:val="00BE68FA"/>
    <w:rsid w:val="00C34003"/>
    <w:rsid w:val="00E2266F"/>
    <w:rsid w:val="00E7017A"/>
    <w:rsid w:val="00E71BEC"/>
    <w:rsid w:val="00E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08EE2"/>
  <w15:chartTrackingRefBased/>
  <w15:docId w15:val="{1680712C-A210-E448-B57B-0C51F89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exact"/>
    </w:pPr>
    <w:rPr>
      <w:rFonts w:ascii="LMU CompatilFact" w:hAnsi="LMU CompatilFact"/>
      <w:spacing w:val="12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Normal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Normal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Normal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table" w:styleId="TableGrid">
    <w:name w:val="Table Grid"/>
    <w:basedOn w:val="TableNormal"/>
    <w:uiPriority w:val="59"/>
    <w:unhideWhenUsed/>
    <w:rsid w:val="00C34003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272A"/>
    <w:rPr>
      <w:rFonts w:ascii="LMU CompatilFact" w:hAnsi="LMU CompatilFact"/>
      <w:spacing w:val="12"/>
      <w:sz w:val="22"/>
      <w:szCs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B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fl.anglistik.uni-muenchen.de/conference-global-education" TargetMode="External"/><Relationship Id="rId1" Type="http://schemas.openxmlformats.org/officeDocument/2006/relationships/hyperlink" Target="mailto:gced2019@lm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Titelblatt DIN A4 mit Siegel</vt:lpstr>
      <vt:lpstr>Vorlage Titelblatt DIN A4 mit Siegel</vt:lpstr>
    </vt:vector>
  </TitlesOfParts>
  <Company>LMU - Zentrale Verwaltung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Titelblatt DIN A4 mit Siegel</dc:title>
  <dc:subject>Corporate Design</dc:subject>
  <dc:creator>Ref. IIIA4 (Benutzerservice)</dc:creator>
  <cp:keywords/>
  <dc:description>Version 1.3 (August 2006)</dc:description>
  <cp:lastModifiedBy>Michelle Stannard</cp:lastModifiedBy>
  <cp:revision>5</cp:revision>
  <cp:lastPrinted>2006-10-23T10:31:00Z</cp:lastPrinted>
  <dcterms:created xsi:type="dcterms:W3CDTF">2018-08-30T10:48:00Z</dcterms:created>
  <dcterms:modified xsi:type="dcterms:W3CDTF">2018-09-03T13:34:00Z</dcterms:modified>
</cp:coreProperties>
</file>